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50" w:rsidRPr="000A230C" w:rsidRDefault="00487650" w:rsidP="00487650">
      <w:pPr>
        <w:spacing w:after="0"/>
        <w:jc w:val="right"/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</w:pPr>
      <w:r w:rsidRPr="000A230C"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  <w:t>Приложение № 2 к распоряжению</w:t>
      </w:r>
    </w:p>
    <w:p w:rsidR="00487650" w:rsidRPr="000A230C" w:rsidRDefault="00487650" w:rsidP="00487650">
      <w:pPr>
        <w:spacing w:after="0"/>
        <w:jc w:val="right"/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</w:pPr>
      <w:r w:rsidRPr="000A230C"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  <w:t xml:space="preserve">департамента образования </w:t>
      </w:r>
    </w:p>
    <w:p w:rsidR="00487650" w:rsidRPr="000A230C" w:rsidRDefault="00487650" w:rsidP="00487650">
      <w:pPr>
        <w:spacing w:after="0"/>
        <w:jc w:val="right"/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</w:pPr>
      <w:r w:rsidRPr="000A230C"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  <w:t xml:space="preserve">от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  <w:t xml:space="preserve">17.08.2021 г     </w:t>
      </w:r>
      <w:r w:rsidRPr="000A230C"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  <w:t xml:space="preserve"> №</w:t>
      </w:r>
      <w:r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  <w:t xml:space="preserve"> 735-р</w:t>
      </w:r>
      <w:r w:rsidRPr="000A230C">
        <w:rPr>
          <w:rFonts w:ascii="Times New Roman" w:eastAsia="Times New Roman" w:hAnsi="Times New Roman"/>
          <w:bCs/>
          <w:iCs/>
          <w:sz w:val="20"/>
          <w:szCs w:val="20"/>
          <w:lang w:eastAsia="x-none"/>
        </w:rPr>
        <w:t xml:space="preserve">   </w:t>
      </w:r>
    </w:p>
    <w:p w:rsidR="00487650" w:rsidRPr="003C208F" w:rsidRDefault="00487650" w:rsidP="004876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7650" w:rsidRDefault="00487650" w:rsidP="004876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7650" w:rsidRPr="003C208F" w:rsidRDefault="00487650" w:rsidP="004876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C208F">
        <w:rPr>
          <w:rFonts w:ascii="Times New Roman" w:hAnsi="Times New Roman"/>
          <w:b/>
          <w:sz w:val="24"/>
          <w:szCs w:val="24"/>
        </w:rPr>
        <w:t>КОМПЛЕКСНЫЙ ПЛАН МЕРОПРИЯТИЙ (</w:t>
      </w:r>
      <w:r w:rsidRPr="003C208F">
        <w:rPr>
          <w:rFonts w:ascii="Times New Roman" w:hAnsi="Times New Roman"/>
          <w:sz w:val="28"/>
          <w:szCs w:val="28"/>
        </w:rPr>
        <w:t xml:space="preserve">«дорожная карта»)  </w:t>
      </w:r>
    </w:p>
    <w:p w:rsidR="00487650" w:rsidRPr="003C208F" w:rsidRDefault="00487650" w:rsidP="00487650">
      <w:pPr>
        <w:pStyle w:val="Default"/>
        <w:ind w:left="360"/>
        <w:jc w:val="center"/>
        <w:rPr>
          <w:b/>
        </w:rPr>
      </w:pPr>
      <w:r w:rsidRPr="003C208F">
        <w:rPr>
          <w:b/>
        </w:rPr>
        <w:t>по развити</w:t>
      </w:r>
      <w:r>
        <w:rPr>
          <w:b/>
        </w:rPr>
        <w:t>ю</w:t>
      </w:r>
      <w:r w:rsidRPr="003C208F">
        <w:rPr>
          <w:b/>
        </w:rPr>
        <w:t xml:space="preserve"> наставничества в муниципальной системе образования «Город Томск» на 2021-2024 гг.</w:t>
      </w:r>
      <w:r>
        <w:rPr>
          <w:b/>
        </w:rPr>
        <w:t xml:space="preserve"> </w:t>
      </w:r>
      <w:r w:rsidRPr="009F5282">
        <w:rPr>
          <w:b/>
        </w:rPr>
        <w:t>(молодые педагоги)</w:t>
      </w:r>
    </w:p>
    <w:p w:rsidR="00487650" w:rsidRPr="003C208F" w:rsidRDefault="00487650" w:rsidP="00487650">
      <w:pPr>
        <w:pStyle w:val="Default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193"/>
        <w:gridCol w:w="3104"/>
        <w:gridCol w:w="3110"/>
      </w:tblGrid>
      <w:tr w:rsidR="00487650" w:rsidRPr="003C208F" w:rsidTr="00C3658A">
        <w:tc>
          <w:tcPr>
            <w:tcW w:w="1096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center"/>
              <w:rPr>
                <w:b/>
                <w:lang w:eastAsia="ru-RU"/>
              </w:rPr>
            </w:pPr>
            <w:r w:rsidRPr="003C208F">
              <w:rPr>
                <w:b/>
                <w:lang w:eastAsia="ru-RU"/>
              </w:rPr>
              <w:t>№ п/п</w:t>
            </w:r>
          </w:p>
        </w:tc>
        <w:tc>
          <w:tcPr>
            <w:tcW w:w="7193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center"/>
              <w:rPr>
                <w:b/>
                <w:lang w:eastAsia="ru-RU"/>
              </w:rPr>
            </w:pPr>
            <w:r w:rsidRPr="003C208F">
              <w:rPr>
                <w:b/>
                <w:lang w:eastAsia="ru-RU"/>
              </w:rPr>
              <w:t>Наименование мероприятия</w:t>
            </w:r>
          </w:p>
        </w:tc>
        <w:tc>
          <w:tcPr>
            <w:tcW w:w="3104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center"/>
              <w:rPr>
                <w:b/>
                <w:lang w:eastAsia="ru-RU"/>
              </w:rPr>
            </w:pPr>
            <w:r w:rsidRPr="003C208F">
              <w:rPr>
                <w:b/>
                <w:lang w:eastAsia="ru-RU"/>
              </w:rPr>
              <w:t>Сроки</w:t>
            </w:r>
          </w:p>
        </w:tc>
        <w:tc>
          <w:tcPr>
            <w:tcW w:w="3110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center"/>
              <w:rPr>
                <w:b/>
                <w:lang w:eastAsia="ru-RU"/>
              </w:rPr>
            </w:pPr>
            <w:r w:rsidRPr="003C208F">
              <w:rPr>
                <w:b/>
                <w:lang w:eastAsia="ru-RU"/>
              </w:rPr>
              <w:t>Ответственные</w:t>
            </w:r>
          </w:p>
        </w:tc>
      </w:tr>
      <w:tr w:rsidR="00487650" w:rsidRPr="003C208F" w:rsidTr="00C3658A">
        <w:tc>
          <w:tcPr>
            <w:tcW w:w="14503" w:type="dxa"/>
            <w:gridSpan w:val="4"/>
            <w:shd w:val="clear" w:color="auto" w:fill="D9D9D9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ПОДГОТОВИТЕЛЬНЫЙ ЭТАП</w:t>
            </w:r>
          </w:p>
        </w:tc>
      </w:tr>
      <w:tr w:rsidR="00487650" w:rsidRPr="003C208F" w:rsidTr="00C3658A">
        <w:tc>
          <w:tcPr>
            <w:tcW w:w="1096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1.</w:t>
            </w:r>
          </w:p>
        </w:tc>
        <w:tc>
          <w:tcPr>
            <w:tcW w:w="7193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both"/>
            </w:pPr>
            <w:r w:rsidRPr="003C208F">
              <w:t>Подготовка условий для запуска программы наставничества на уровне ОО:</w:t>
            </w:r>
          </w:p>
          <w:p w:rsidR="00487650" w:rsidRPr="003C208F" w:rsidRDefault="00487650" w:rsidP="00487650">
            <w:pPr>
              <w:pStyle w:val="Default"/>
              <w:numPr>
                <w:ilvl w:val="0"/>
                <w:numId w:val="1"/>
              </w:numPr>
              <w:jc w:val="both"/>
            </w:pPr>
            <w:r w:rsidRPr="003C208F">
              <w:t xml:space="preserve">обеспечить нормативно-правовое оформление наставнической программы; </w:t>
            </w:r>
          </w:p>
          <w:p w:rsidR="00487650" w:rsidRPr="003C208F" w:rsidRDefault="00487650" w:rsidP="00487650">
            <w:pPr>
              <w:pStyle w:val="Default"/>
              <w:numPr>
                <w:ilvl w:val="0"/>
                <w:numId w:val="1"/>
              </w:numPr>
              <w:jc w:val="both"/>
            </w:pPr>
            <w:r w:rsidRPr="003C208F">
              <w:t xml:space="preserve">информировать коллектив подготовке программы, собрать предварительные запросы педагогов; </w:t>
            </w:r>
          </w:p>
          <w:p w:rsidR="00487650" w:rsidRPr="003C208F" w:rsidRDefault="00487650" w:rsidP="00487650">
            <w:pPr>
              <w:pStyle w:val="Default"/>
              <w:numPr>
                <w:ilvl w:val="0"/>
                <w:numId w:val="1"/>
              </w:numPr>
              <w:jc w:val="both"/>
            </w:pPr>
            <w:r w:rsidRPr="003C208F">
              <w:t xml:space="preserve">определить куратора, отвечающего за реализацию программы; </w:t>
            </w:r>
          </w:p>
          <w:p w:rsidR="00487650" w:rsidRPr="003C208F" w:rsidRDefault="00487650" w:rsidP="00487650">
            <w:pPr>
              <w:pStyle w:val="Default"/>
              <w:numPr>
                <w:ilvl w:val="0"/>
                <w:numId w:val="1"/>
              </w:numPr>
              <w:jc w:val="both"/>
              <w:rPr>
                <w:lang w:eastAsia="ru-RU"/>
              </w:rPr>
            </w:pPr>
            <w:r w:rsidRPr="003C208F">
              <w:t xml:space="preserve">определить задачи, формы наставничества, ожидаемые результаты; </w:t>
            </w:r>
          </w:p>
          <w:p w:rsidR="00487650" w:rsidRPr="003C208F" w:rsidRDefault="00487650" w:rsidP="00487650">
            <w:pPr>
              <w:pStyle w:val="Default"/>
              <w:numPr>
                <w:ilvl w:val="0"/>
                <w:numId w:val="1"/>
              </w:numPr>
              <w:jc w:val="both"/>
              <w:rPr>
                <w:lang w:eastAsia="ru-RU"/>
              </w:rPr>
            </w:pPr>
            <w:r w:rsidRPr="003C208F">
              <w:t>создать дорожную карту реализации наставничества, определить необходимые ресурсы, внутренние и внешние</w:t>
            </w:r>
          </w:p>
        </w:tc>
        <w:tc>
          <w:tcPr>
            <w:tcW w:w="3104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До 10.09.2021</w:t>
            </w:r>
          </w:p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3110" w:type="dxa"/>
            <w:shd w:val="clear" w:color="auto" w:fill="auto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ОО</w:t>
            </w:r>
          </w:p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2.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</w:pPr>
            <w:r w:rsidRPr="003C208F">
              <w:t>Формирование наставнических пар на уровне ОО:</w:t>
            </w:r>
          </w:p>
          <w:p w:rsidR="00487650" w:rsidRPr="003C208F" w:rsidRDefault="00487650" w:rsidP="00487650">
            <w:pPr>
              <w:pStyle w:val="Default"/>
              <w:numPr>
                <w:ilvl w:val="0"/>
                <w:numId w:val="2"/>
              </w:numPr>
              <w:jc w:val="both"/>
            </w:pPr>
            <w:r w:rsidRPr="003C208F">
              <w:t xml:space="preserve">разработать инструменты и организовать встречи для формирования пар; </w:t>
            </w:r>
          </w:p>
          <w:p w:rsidR="00487650" w:rsidRDefault="00487650" w:rsidP="00487650">
            <w:pPr>
              <w:pStyle w:val="Default"/>
              <w:numPr>
                <w:ilvl w:val="0"/>
                <w:numId w:val="2"/>
              </w:numPr>
              <w:jc w:val="both"/>
            </w:pPr>
            <w:r w:rsidRPr="003C208F">
              <w:t xml:space="preserve"> обеспечить психологическое сопровождение наставляемым, не сформировавшим па</w:t>
            </w:r>
            <w:r>
              <w:t>ру, продолжить поиск наставника</w:t>
            </w:r>
          </w:p>
          <w:p w:rsidR="00487650" w:rsidRPr="003C208F" w:rsidRDefault="00487650" w:rsidP="00487650">
            <w:pPr>
              <w:pStyle w:val="Default"/>
              <w:ind w:left="720"/>
              <w:jc w:val="both"/>
            </w:pP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До 10.09.2021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ОО</w:t>
            </w:r>
          </w:p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3.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</w:pPr>
            <w:r w:rsidRPr="003C208F">
              <w:rPr>
                <w:lang w:eastAsia="ru-RU"/>
              </w:rPr>
              <w:t>Формирование списка муниципальных педагогов-наставников на следующий учебный год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Ежегодно, в мае-июне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4.</w:t>
            </w:r>
          </w:p>
        </w:tc>
        <w:tc>
          <w:tcPr>
            <w:tcW w:w="7193" w:type="dxa"/>
          </w:tcPr>
          <w:p w:rsidR="00487650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3C208F">
              <w:rPr>
                <w:lang w:eastAsia="ru-RU"/>
              </w:rPr>
              <w:t xml:space="preserve">Формирование графика </w:t>
            </w:r>
            <w:r>
              <w:rPr>
                <w:lang w:eastAsia="ru-RU"/>
              </w:rPr>
              <w:t>п</w:t>
            </w:r>
            <w:r w:rsidRPr="003C208F">
              <w:rPr>
                <w:lang w:eastAsia="ru-RU"/>
              </w:rPr>
              <w:t xml:space="preserve">роведения мероприятий </w:t>
            </w:r>
            <w:bookmarkStart w:id="0" w:name="_GoBack"/>
            <w:bookmarkEnd w:id="0"/>
            <w:r w:rsidRPr="003C208F">
              <w:rPr>
                <w:lang w:eastAsia="ru-RU"/>
              </w:rPr>
              <w:t>муниципальными педагогами-наставниками в следующем учебном году</w:t>
            </w:r>
          </w:p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Ежегодно, в мае-июне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4503" w:type="dxa"/>
            <w:gridSpan w:val="4"/>
            <w:shd w:val="clear" w:color="auto" w:fill="D9D9D9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lastRenderedPageBreak/>
              <w:t>ОСНОВНОЙ ЭТАП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5.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</w:t>
            </w:r>
            <w:r w:rsidRPr="003C20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r w:rsidRPr="00AC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педагогов-наставников о нормативно-правовой базе подготовки и проведения мероприятий, о графике проведения мероприятий через сайт </w:t>
            </w:r>
            <w:hyperlink r:id="rId5" w:history="1">
              <w:r w:rsidRPr="00AC38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</w:t>
              </w:r>
              <w:r w:rsidRPr="00AC385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://imc.tomsk.ru</w:t>
              </w:r>
            </w:hyperlink>
            <w:r w:rsidRPr="00AC38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Ежегодно, в августе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3C208F">
              <w:rPr>
                <w:lang w:eastAsia="ru-RU"/>
              </w:rPr>
              <w:t xml:space="preserve">Организация работы муниципальных педагогов-наставников (Приложение № </w:t>
            </w:r>
            <w:r>
              <w:rPr>
                <w:lang w:eastAsia="ru-RU"/>
              </w:rPr>
              <w:t>3</w:t>
            </w:r>
            <w:r w:rsidRPr="003C208F">
              <w:rPr>
                <w:lang w:eastAsia="ru-RU"/>
              </w:rPr>
              <w:t xml:space="preserve">) в целях обеспечения методического сопровождения молодых педагогов 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 xml:space="preserve">сентябрь-май 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3C208F">
              <w:rPr>
                <w:lang w:eastAsia="ru-RU"/>
              </w:rPr>
              <w:t xml:space="preserve">Организация </w:t>
            </w:r>
            <w:r>
              <w:rPr>
                <w:lang w:eastAsia="ru-RU"/>
              </w:rPr>
              <w:t>и проведение мероприятий</w:t>
            </w:r>
            <w:r w:rsidRPr="003C208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для молодых педагогов муниципальными педагогами-наставниками по отдельному плану-графику</w:t>
            </w:r>
            <w:r w:rsidRPr="003C208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(Приложение № 4</w:t>
            </w:r>
            <w:r w:rsidRPr="003C208F">
              <w:rPr>
                <w:lang w:eastAsia="ru-RU"/>
              </w:rPr>
              <w:t>)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плану-графику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6.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3C208F">
              <w:rPr>
                <w:lang w:eastAsia="ru-RU"/>
              </w:rPr>
              <w:t>Организация и проведение конкурса «Педагог-наставник»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Ежегодно, в январе-марте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7.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3C208F">
              <w:rPr>
                <w:lang w:eastAsia="ru-RU"/>
              </w:rPr>
              <w:t>Организация и проведение конкурса «Первые шаги в профессию»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Ежегодно, в январе-марте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</w:p>
        </w:tc>
      </w:tr>
      <w:tr w:rsidR="00487650" w:rsidRPr="003C208F" w:rsidTr="00C3658A">
        <w:tc>
          <w:tcPr>
            <w:tcW w:w="14503" w:type="dxa"/>
            <w:gridSpan w:val="4"/>
            <w:shd w:val="clear" w:color="auto" w:fill="D9D9D9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ЗАВЕРШАЮЩИЙ ЭТАП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8.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3C208F">
              <w:rPr>
                <w:lang w:eastAsia="ru-RU"/>
              </w:rPr>
              <w:t>Круглый стол «Наставничество – тренд образовательной современности: теория и инновационная практика»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Ежегодно, в апреле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9.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7A7AFA">
              <w:rPr>
                <w:lang w:eastAsia="ru-RU"/>
              </w:rPr>
              <w:t>Мониторинг</w:t>
            </w:r>
            <w:r>
              <w:rPr>
                <w:lang w:eastAsia="ru-RU"/>
              </w:rPr>
              <w:t xml:space="preserve"> форм поддержки и сопровождения молодых педагогов</w:t>
            </w:r>
          </w:p>
        </w:tc>
        <w:tc>
          <w:tcPr>
            <w:tcW w:w="3104" w:type="dxa"/>
          </w:tcPr>
          <w:p w:rsidR="00487650" w:rsidRDefault="00487650" w:rsidP="00C3658A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Ежегодно, в октябре, </w:t>
            </w:r>
          </w:p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марте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 w:rsidRPr="003C208F">
              <w:rPr>
                <w:lang w:eastAsia="ru-RU"/>
              </w:rPr>
              <w:t xml:space="preserve">Организация работы по сбору отчетов </w:t>
            </w:r>
            <w:r w:rsidRPr="003C208F">
              <w:t xml:space="preserve"> </w:t>
            </w:r>
            <w:r w:rsidRPr="003C208F">
              <w:rPr>
                <w:lang w:eastAsia="ru-RU"/>
              </w:rPr>
              <w:t xml:space="preserve">  муниципальных педагогов-наставников о проведении мероприятий для молодых педагогов </w:t>
            </w:r>
          </w:p>
        </w:tc>
        <w:tc>
          <w:tcPr>
            <w:tcW w:w="3104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Ежегодно, в мае-июне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  <w:tr w:rsidR="00487650" w:rsidRPr="003C208F" w:rsidTr="00C3658A">
        <w:tc>
          <w:tcPr>
            <w:tcW w:w="1096" w:type="dxa"/>
          </w:tcPr>
          <w:p w:rsidR="00487650" w:rsidRDefault="00487650" w:rsidP="00C3658A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7193" w:type="dxa"/>
          </w:tcPr>
          <w:p w:rsidR="00487650" w:rsidRPr="003C208F" w:rsidRDefault="00487650" w:rsidP="00C3658A">
            <w:pPr>
              <w:pStyle w:val="Default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Мониторинг </w:t>
            </w:r>
            <w:r>
              <w:rPr>
                <w:bCs/>
              </w:rPr>
              <w:t xml:space="preserve"> уровня удовлетворенности молодых педагогических работников собственной работой и психоэмоциональным состоянием</w:t>
            </w:r>
          </w:p>
        </w:tc>
        <w:tc>
          <w:tcPr>
            <w:tcW w:w="3104" w:type="dxa"/>
          </w:tcPr>
          <w:p w:rsidR="00487650" w:rsidRDefault="00487650" w:rsidP="00C3658A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Ежегодно, в сентябре, </w:t>
            </w:r>
          </w:p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апреле</w:t>
            </w:r>
          </w:p>
        </w:tc>
        <w:tc>
          <w:tcPr>
            <w:tcW w:w="3110" w:type="dxa"/>
          </w:tcPr>
          <w:p w:rsidR="00487650" w:rsidRPr="003C208F" w:rsidRDefault="00487650" w:rsidP="00C3658A">
            <w:pPr>
              <w:pStyle w:val="Default"/>
              <w:jc w:val="center"/>
              <w:rPr>
                <w:lang w:eastAsia="ru-RU"/>
              </w:rPr>
            </w:pPr>
            <w:r w:rsidRPr="003C208F">
              <w:rPr>
                <w:lang w:eastAsia="ru-RU"/>
              </w:rPr>
              <w:t>МАУ ИМЦ</w:t>
            </w:r>
          </w:p>
        </w:tc>
      </w:tr>
    </w:tbl>
    <w:p w:rsidR="00487650" w:rsidRDefault="00487650" w:rsidP="00487650">
      <w:pPr>
        <w:pStyle w:val="Default"/>
        <w:rPr>
          <w:b/>
        </w:rPr>
      </w:pPr>
    </w:p>
    <w:p w:rsidR="00124459" w:rsidRDefault="00124459"/>
    <w:sectPr w:rsidR="00124459" w:rsidSect="00487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685"/>
    <w:multiLevelType w:val="hybridMultilevel"/>
    <w:tmpl w:val="7E2CDD6E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8775A"/>
    <w:multiLevelType w:val="hybridMultilevel"/>
    <w:tmpl w:val="2DE2C4A8"/>
    <w:lvl w:ilvl="0" w:tplc="D3D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AA"/>
    <w:rsid w:val="00124459"/>
    <w:rsid w:val="00487650"/>
    <w:rsid w:val="007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F7FE"/>
  <w15:chartTrackingRefBased/>
  <w15:docId w15:val="{6E69CBBF-5344-4DDE-8B81-5F6BD95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mc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 Кан</dc:creator>
  <cp:keywords/>
  <dc:description/>
  <cp:lastModifiedBy>Любовь Ивановна Кан</cp:lastModifiedBy>
  <cp:revision>2</cp:revision>
  <dcterms:created xsi:type="dcterms:W3CDTF">2021-08-18T09:03:00Z</dcterms:created>
  <dcterms:modified xsi:type="dcterms:W3CDTF">2021-08-18T09:05:00Z</dcterms:modified>
</cp:coreProperties>
</file>